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C7A6" w14:textId="77777777" w:rsidR="00AE15F0" w:rsidRP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Role Information</w:t>
      </w:r>
    </w:p>
    <w:p w14:paraId="51B41CD2" w14:textId="20515A0E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New or Replacement Role: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Current role – needs updating</w:t>
      </w:r>
    </w:p>
    <w:p w14:paraId="05C28553" w14:textId="48BE3880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Previous Job Title</w:t>
      </w:r>
      <w:r w:rsidR="00C96896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:</w:t>
      </w:r>
      <w:r w:rsidR="001A11B5" w:rsidRPr="001A11B5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N/A</w:t>
      </w:r>
    </w:p>
    <w:p w14:paraId="12817D3F" w14:textId="69772AD7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Proposed Job Title: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Valuations Surveyor</w:t>
      </w:r>
    </w:p>
    <w:p w14:paraId="0CAEA74B" w14:textId="55B09EB4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Team:</w:t>
      </w:r>
      <w:r w:rsidR="000C1DFA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 xml:space="preserve"> Property Portfolio</w:t>
      </w:r>
    </w:p>
    <w:p w14:paraId="23548DB6" w14:textId="72856A5D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Reporting To: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Chris Bull, Head of Portfolio</w:t>
      </w:r>
    </w:p>
    <w:p w14:paraId="7DCD520F" w14:textId="7A1A4DB3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Direct Reports:</w:t>
      </w:r>
      <w:r w:rsidR="000C1DFA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 xml:space="preserve"> None</w:t>
      </w:r>
    </w:p>
    <w:p w14:paraId="48D20C93" w14:textId="168EBB7D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Primary Location: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Wherstead Park</w:t>
      </w:r>
    </w:p>
    <w:p w14:paraId="3D393872" w14:textId="5D3D77A3" w:rsidR="00AE15F0" w:rsidRPr="00AE15F0" w:rsidRDefault="00AE15F0" w:rsidP="00AE15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Working Conditions: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Part time role, two days per week. </w:t>
      </w:r>
    </w:p>
    <w:p w14:paraId="57374D79" w14:textId="77777777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18FECB00">
          <v:rect id="_x0000_i1025" style="width:0;height:1.5pt" o:hralign="center" o:hrstd="t" o:hr="t" fillcolor="#a0a0a0" stroked="f"/>
        </w:pict>
      </w:r>
    </w:p>
    <w:p w14:paraId="75293D48" w14:textId="0410E2B3" w:rsidR="00C80A79" w:rsidRDefault="00AE15F0" w:rsidP="00C80A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Job Purpose</w:t>
      </w:r>
    </w:p>
    <w:p w14:paraId="62FE59B1" w14:textId="6BDD455F" w:rsidR="000C1DFA" w:rsidRPr="000C1DFA" w:rsidRDefault="000C1DFA" w:rsidP="00C80A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This role is required to assist the Society with providing valuations across both its investment and operational property portfolio. The Society has a goal to increase the value of its property estate. This is in line with our Proactive Property Strategy. Having this role will mean we can accurately value assets on a regular basis, without incurring external expenditure.</w:t>
      </w:r>
    </w:p>
    <w:p w14:paraId="123D68B4" w14:textId="7BD9FF6F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01BE7567">
          <v:rect id="_x0000_i1026" style="width:0;height:1.5pt" o:hralign="center" o:hrstd="t" o:hr="t" fillcolor="#a0a0a0" stroked="f"/>
        </w:pict>
      </w:r>
    </w:p>
    <w:p w14:paraId="58E67564" w14:textId="77777777" w:rsid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Key Responsibilities and Duties</w:t>
      </w:r>
    </w:p>
    <w:p w14:paraId="0A8AA5F8" w14:textId="77777777" w:rsidR="000C1DFA" w:rsidRPr="000C1DFA" w:rsidRDefault="000C1DFA" w:rsidP="000C1DFA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Outline the core tasks and responsibilities for this role. Use bullet points for readability, prioritising from most to least important. A minimum of 5 key responsibilities is required.</w:t>
      </w:r>
    </w:p>
    <w:p w14:paraId="040DC069" w14:textId="77777777" w:rsidR="000C1DFA" w:rsidRPr="000C1DFA" w:rsidRDefault="000C1DFA" w:rsidP="000C1DFA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1. Undertaking Year End Valuations for Annual Report/Accounts.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2. Providing strategic valuation advice to the Acquisition Team on acquisitions and disposals.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3. Providing 'one off' valuation reports to the Portfolio Team to assist with decision making on values and rents.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4. Undertaking and assisting with Rent Reviews across the estate, where required.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5. Undertaking Lease renewals and expiries, where required across the portfolio.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6. Maintaining accurate records of any valuations undertaken and updating when required.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7. Reviewing and advising the Head of Portfolio on any legislative/regulatory changes that might impact the Society's property business and property strategy.</w:t>
      </w:r>
    </w:p>
    <w:p w14:paraId="2E1580FD" w14:textId="77777777" w:rsidR="00FF6747" w:rsidRDefault="00FF6747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</w:p>
    <w:p w14:paraId="0B230DE0" w14:textId="768A2E0C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02AA9EF4">
          <v:rect id="_x0000_i1027" style="width:0;height:1.5pt" o:hralign="center" o:hrstd="t" o:hr="t" fillcolor="#a0a0a0" stroked="f"/>
        </w:pict>
      </w:r>
    </w:p>
    <w:p w14:paraId="5AD80F15" w14:textId="149F036A" w:rsidR="00AE15F0" w:rsidRP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Skills, Competencies &amp; Experience</w:t>
      </w:r>
    </w:p>
    <w:p w14:paraId="31DBE6D9" w14:textId="77777777" w:rsidR="00251DD7" w:rsidRDefault="00251DD7" w:rsidP="00251DD7">
      <w:pPr>
        <w:pStyle w:val="NormalWeb"/>
        <w:rPr>
          <w:rStyle w:val="Strong"/>
          <w:rFonts w:ascii="Verdana" w:eastAsiaTheme="majorEastAsia" w:hAnsi="Verdana"/>
          <w:sz w:val="21"/>
          <w:szCs w:val="21"/>
        </w:rPr>
      </w:pPr>
      <w:r w:rsidRPr="00251DD7">
        <w:rPr>
          <w:rStyle w:val="Strong"/>
          <w:rFonts w:ascii="Verdana" w:eastAsiaTheme="majorEastAsia" w:hAnsi="Verdana"/>
          <w:sz w:val="21"/>
          <w:szCs w:val="21"/>
        </w:rPr>
        <w:t>Essential Qualifications &amp; Experience</w:t>
      </w:r>
    </w:p>
    <w:p w14:paraId="06B7799C" w14:textId="03031C45" w:rsidR="000C1DFA" w:rsidRPr="00251DD7" w:rsidRDefault="000C1DFA" w:rsidP="00251DD7">
      <w:pPr>
        <w:pStyle w:val="NormalWeb"/>
        <w:rPr>
          <w:rFonts w:ascii="Verdana" w:hAnsi="Verdana"/>
          <w:sz w:val="21"/>
          <w:szCs w:val="21"/>
        </w:rPr>
      </w:pPr>
      <w:r w:rsidRPr="000C1DFA">
        <w:rPr>
          <w:rFonts w:ascii="Verdana" w:hAnsi="Verdana"/>
          <w:sz w:val="21"/>
          <w:szCs w:val="21"/>
        </w:rPr>
        <w:t>Minimum 5 years post qualified</w:t>
      </w:r>
      <w:r w:rsidRPr="000C1DFA">
        <w:rPr>
          <w:rFonts w:ascii="Verdana" w:hAnsi="Verdana"/>
          <w:sz w:val="21"/>
          <w:szCs w:val="21"/>
        </w:rPr>
        <w:br/>
        <w:t>Member of RICS</w:t>
      </w:r>
      <w:r w:rsidRPr="000C1DFA">
        <w:rPr>
          <w:rFonts w:ascii="Verdana" w:hAnsi="Verdana"/>
          <w:sz w:val="21"/>
          <w:szCs w:val="21"/>
        </w:rPr>
        <w:br/>
        <w:t xml:space="preserve">Experience of undertaking annual valuation process for </w:t>
      </w:r>
      <w:proofErr w:type="spellStart"/>
      <w:r w:rsidRPr="000C1DFA">
        <w:rPr>
          <w:rFonts w:ascii="Verdana" w:hAnsi="Verdana"/>
          <w:sz w:val="21"/>
          <w:szCs w:val="21"/>
        </w:rPr>
        <w:t>year end</w:t>
      </w:r>
      <w:proofErr w:type="spellEnd"/>
      <w:r w:rsidRPr="000C1DFA">
        <w:rPr>
          <w:rFonts w:ascii="Verdana" w:hAnsi="Verdana"/>
          <w:sz w:val="21"/>
          <w:szCs w:val="21"/>
        </w:rPr>
        <w:t xml:space="preserve"> accounts.</w:t>
      </w:r>
    </w:p>
    <w:p w14:paraId="146C3637" w14:textId="35DF60E9" w:rsidR="00251DD7" w:rsidRDefault="00251DD7" w:rsidP="004F5AC3">
      <w:pPr>
        <w:pStyle w:val="NormalWeb"/>
        <w:rPr>
          <w:rStyle w:val="Strong"/>
          <w:rFonts w:ascii="Verdana" w:eastAsiaTheme="majorEastAsia" w:hAnsi="Verdana"/>
          <w:sz w:val="21"/>
          <w:szCs w:val="21"/>
        </w:rPr>
      </w:pPr>
      <w:r w:rsidRPr="00251DD7">
        <w:rPr>
          <w:rStyle w:val="Strong"/>
          <w:rFonts w:ascii="Verdana" w:eastAsiaTheme="majorEastAsia" w:hAnsi="Verdana"/>
          <w:sz w:val="21"/>
          <w:szCs w:val="21"/>
        </w:rPr>
        <w:lastRenderedPageBreak/>
        <w:t>Desirable Qualifications &amp; Experience</w:t>
      </w:r>
    </w:p>
    <w:p w14:paraId="618BCA32" w14:textId="39FFBF32" w:rsidR="000C1DFA" w:rsidRPr="00251DD7" w:rsidRDefault="000C1DFA" w:rsidP="004F5AC3">
      <w:pPr>
        <w:pStyle w:val="NormalWeb"/>
        <w:rPr>
          <w:rFonts w:ascii="Verdana" w:hAnsi="Verdana"/>
          <w:sz w:val="21"/>
          <w:szCs w:val="21"/>
        </w:rPr>
      </w:pPr>
      <w:r w:rsidRPr="000C1DFA">
        <w:rPr>
          <w:rFonts w:ascii="Verdana" w:hAnsi="Verdana"/>
          <w:sz w:val="21"/>
          <w:szCs w:val="21"/>
        </w:rPr>
        <w:t>RICS Registered Valuer</w:t>
      </w:r>
      <w:r w:rsidRPr="000C1DFA">
        <w:rPr>
          <w:rFonts w:ascii="Verdana" w:hAnsi="Verdana"/>
          <w:sz w:val="21"/>
          <w:szCs w:val="21"/>
        </w:rPr>
        <w:br/>
        <w:t>Experience of rent reviews and lease renewals.</w:t>
      </w:r>
      <w:r w:rsidRPr="000C1DFA">
        <w:rPr>
          <w:rFonts w:ascii="Verdana" w:hAnsi="Verdana"/>
          <w:sz w:val="21"/>
          <w:szCs w:val="21"/>
        </w:rPr>
        <w:br/>
        <w:t>Experience of working for/with a retail business.</w:t>
      </w:r>
    </w:p>
    <w:p w14:paraId="6477AEC7" w14:textId="20CCE1E4" w:rsidR="00FF6747" w:rsidRDefault="00251DD7" w:rsidP="004F5AC3">
      <w:pPr>
        <w:pStyle w:val="NormalWeb"/>
        <w:rPr>
          <w:rStyle w:val="Strong"/>
          <w:rFonts w:ascii="Verdana" w:eastAsiaTheme="majorEastAsia" w:hAnsi="Verdana"/>
          <w:sz w:val="21"/>
          <w:szCs w:val="21"/>
        </w:rPr>
      </w:pPr>
      <w:r w:rsidRPr="00251DD7">
        <w:rPr>
          <w:rStyle w:val="Strong"/>
          <w:rFonts w:ascii="Verdana" w:eastAsiaTheme="majorEastAsia" w:hAnsi="Verdana"/>
          <w:sz w:val="21"/>
          <w:szCs w:val="21"/>
        </w:rPr>
        <w:t>Technical &amp; Soft Skills</w:t>
      </w:r>
    </w:p>
    <w:p w14:paraId="73DF735A" w14:textId="143346D0" w:rsidR="000C1DFA" w:rsidRPr="00251DD7" w:rsidRDefault="000C1DFA" w:rsidP="004F5AC3">
      <w:pPr>
        <w:pStyle w:val="NormalWeb"/>
        <w:rPr>
          <w:rFonts w:ascii="Verdana" w:hAnsi="Verdana"/>
          <w:sz w:val="21"/>
          <w:szCs w:val="21"/>
        </w:rPr>
      </w:pPr>
      <w:proofErr w:type="gramStart"/>
      <w:r w:rsidRPr="000C1DFA">
        <w:rPr>
          <w:rFonts w:ascii="Verdana" w:hAnsi="Verdana"/>
          <w:sz w:val="21"/>
          <w:szCs w:val="21"/>
        </w:rPr>
        <w:t>Team work</w:t>
      </w:r>
      <w:proofErr w:type="gramEnd"/>
      <w:r w:rsidRPr="000C1DFA">
        <w:rPr>
          <w:rFonts w:ascii="Verdana" w:hAnsi="Verdana"/>
          <w:sz w:val="21"/>
          <w:szCs w:val="21"/>
        </w:rPr>
        <w:t>.</w:t>
      </w:r>
      <w:r w:rsidRPr="000C1DFA">
        <w:rPr>
          <w:rFonts w:ascii="Verdana" w:hAnsi="Verdana"/>
          <w:sz w:val="21"/>
          <w:szCs w:val="21"/>
        </w:rPr>
        <w:br/>
        <w:t>Values focussed.</w:t>
      </w:r>
      <w:r w:rsidRPr="000C1DFA">
        <w:rPr>
          <w:rFonts w:ascii="Verdana" w:hAnsi="Verdana"/>
          <w:sz w:val="21"/>
          <w:szCs w:val="21"/>
        </w:rPr>
        <w:br/>
        <w:t>Excellent communication skills.</w:t>
      </w:r>
      <w:r w:rsidRPr="000C1DFA">
        <w:rPr>
          <w:rFonts w:ascii="Verdana" w:hAnsi="Verdana"/>
          <w:sz w:val="21"/>
          <w:szCs w:val="21"/>
        </w:rPr>
        <w:br/>
        <w:t>Sound record making and approach to due diligence.</w:t>
      </w:r>
      <w:r w:rsidRPr="000C1DFA">
        <w:rPr>
          <w:rFonts w:ascii="Verdana" w:hAnsi="Verdana"/>
          <w:sz w:val="21"/>
          <w:szCs w:val="21"/>
        </w:rPr>
        <w:br/>
        <w:t>Flexible nature and ability to prioritise work, based on business needs.</w:t>
      </w:r>
    </w:p>
    <w:p w14:paraId="09F1532C" w14:textId="77777777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66A0A266">
          <v:rect id="_x0000_i1028" style="width:0;height:1.5pt" o:hralign="center" o:hrstd="t" o:hr="t" fillcolor="#a0a0a0" stroked="f"/>
        </w:pict>
      </w:r>
    </w:p>
    <w:p w14:paraId="0A107310" w14:textId="77777777" w:rsid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Performance Expectations</w:t>
      </w:r>
    </w:p>
    <w:p w14:paraId="442B0A2C" w14:textId="77777777" w:rsidR="00EB6AAC" w:rsidRPr="00EB6AAC" w:rsidRDefault="00EB6AAC" w:rsidP="00EB6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EB6AAC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Success in this role includes:</w:t>
      </w:r>
    </w:p>
    <w:p w14:paraId="5B3640AB" w14:textId="4B9CE2D9" w:rsidR="00FF6747" w:rsidRPr="00EB6AAC" w:rsidRDefault="000C1DFA" w:rsidP="004F5A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The key deliverable is the successful completion of the annual valuation report process for Year End.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 xml:space="preserve">Secondary would be to see a 20% reduction in the number of outstanding rent reviews and lease </w:t>
      </w:r>
      <w:proofErr w:type="spellStart"/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expiries</w:t>
      </w:r>
      <w:proofErr w:type="spellEnd"/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.</w:t>
      </w:r>
    </w:p>
    <w:p w14:paraId="480AAB80" w14:textId="77777777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3B8316E4">
          <v:rect id="_x0000_i1029" style="width:0;height:1.5pt" o:hralign="center" o:hrstd="t" o:hr="t" fillcolor="#a0a0a0" stroked="f"/>
        </w:pict>
      </w:r>
    </w:p>
    <w:p w14:paraId="5D5BE8F3" w14:textId="77777777" w:rsidR="00AE15F0" w:rsidRP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Salary Range</w:t>
      </w:r>
    </w:p>
    <w:p w14:paraId="2A049868" w14:textId="660FB923" w:rsidR="00AE15F0" w:rsidRPr="00AE15F0" w:rsidRDefault="00AE15F0" w:rsidP="00AE15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Minimum Salary: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£27,000 (PTE £67.5K FTE)</w:t>
      </w:r>
    </w:p>
    <w:p w14:paraId="0D57975D" w14:textId="407C958A" w:rsidR="00AE15F0" w:rsidRPr="00AE15F0" w:rsidRDefault="00AE15F0" w:rsidP="00AE15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Maximum Salary:</w:t>
      </w:r>
      <w:r w:rsidRPr="00AE15F0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 xml:space="preserve"> </w:t>
      </w:r>
      <w:r w:rsidR="000C1DFA"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£28,000 PTE (£70K FTE)</w:t>
      </w:r>
    </w:p>
    <w:p w14:paraId="74568C7F" w14:textId="77777777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5EC9C524">
          <v:rect id="_x0000_i1030" style="width:0;height:1.5pt" o:hralign="center" o:hrstd="t" o:hr="t" fillcolor="#a0a0a0" stroked="f"/>
        </w:pict>
      </w:r>
    </w:p>
    <w:p w14:paraId="3758C971" w14:textId="77777777" w:rsid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Systems &amp; Tools Used</w:t>
      </w:r>
    </w:p>
    <w:p w14:paraId="42221D2D" w14:textId="7849E9CB" w:rsidR="000C1DFA" w:rsidRPr="000C1DFA" w:rsidRDefault="000C1DFA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Propman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Argus (Valuation System)</w:t>
      </w:r>
    </w:p>
    <w:p w14:paraId="25D96DDF" w14:textId="77777777" w:rsidR="00AE15F0" w:rsidRPr="00AE15F0" w:rsidRDefault="00000000" w:rsidP="00AE15F0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pict w14:anchorId="7D9CD190">
          <v:rect id="_x0000_i1031" style="width:0;height:1.5pt" o:hralign="center" o:hrstd="t" o:hr="t" fillcolor="#a0a0a0" stroked="f"/>
        </w:pict>
      </w:r>
    </w:p>
    <w:p w14:paraId="2158BCE2" w14:textId="0DA7FDD2" w:rsidR="00AE15F0" w:rsidRDefault="00AE15F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</w:pPr>
      <w:r w:rsidRPr="00AE15F0">
        <w:rPr>
          <w:rFonts w:ascii="Verdana" w:eastAsia="Times New Roman" w:hAnsi="Verdana" w:cs="Times New Roman"/>
          <w:b/>
          <w:bCs/>
          <w:kern w:val="0"/>
          <w:sz w:val="21"/>
          <w:szCs w:val="21"/>
          <w:lang w:eastAsia="en-GB"/>
          <w14:ligatures w14:val="none"/>
        </w:rPr>
        <w:t>Collaboration &amp; Dependencies</w:t>
      </w:r>
    </w:p>
    <w:p w14:paraId="492032BA" w14:textId="375A773E" w:rsidR="000C1DFA" w:rsidRPr="000C1DFA" w:rsidRDefault="000C1DFA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t>The role will report into the Head of Portfolio but with a strong link into the Head of Acquisitions.</w:t>
      </w:r>
      <w:r w:rsidRPr="000C1DFA"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  <w:br/>
        <w:t>There will also be a very close working relationship with the Building Services and Finance Teams.</w:t>
      </w:r>
    </w:p>
    <w:p w14:paraId="054D36DF" w14:textId="4B5BBC0F" w:rsidR="00253E30" w:rsidRPr="00253E30" w:rsidRDefault="00253E30" w:rsidP="00AE15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kern w:val="0"/>
          <w:sz w:val="21"/>
          <w:szCs w:val="21"/>
          <w:lang w:eastAsia="en-GB"/>
          <w14:ligatures w14:val="none"/>
        </w:rPr>
      </w:pPr>
    </w:p>
    <w:sectPr w:rsidR="00253E30" w:rsidRPr="00253E3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C0F0E" w14:textId="77777777" w:rsidR="00926C9A" w:rsidRDefault="00926C9A" w:rsidP="00AE15F0">
      <w:pPr>
        <w:spacing w:after="0" w:line="240" w:lineRule="auto"/>
      </w:pPr>
      <w:r>
        <w:separator/>
      </w:r>
    </w:p>
  </w:endnote>
  <w:endnote w:type="continuationSeparator" w:id="0">
    <w:p w14:paraId="47A997D7" w14:textId="77777777" w:rsidR="00926C9A" w:rsidRDefault="00926C9A" w:rsidP="00AE15F0">
      <w:pPr>
        <w:spacing w:after="0" w:line="240" w:lineRule="auto"/>
      </w:pPr>
      <w:r>
        <w:continuationSeparator/>
      </w:r>
    </w:p>
  </w:endnote>
  <w:endnote w:type="continuationNotice" w:id="1">
    <w:p w14:paraId="4DB00677" w14:textId="77777777" w:rsidR="00926C9A" w:rsidRDefault="00926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8787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A3E911" w14:textId="1F7C50CB" w:rsidR="00AE15F0" w:rsidRDefault="00AE15F0">
            <w:pPr>
              <w:pStyle w:val="Footer"/>
              <w:jc w:val="right"/>
            </w:pPr>
            <w:r w:rsidRPr="00AE15F0">
              <w:rPr>
                <w:rFonts w:ascii="Verdana" w:hAnsi="Verdana"/>
                <w:sz w:val="16"/>
                <w:szCs w:val="16"/>
              </w:rPr>
              <w:t xml:space="preserve">Version 1.0 – </w:t>
            </w:r>
            <w:r w:rsidR="004E2B54">
              <w:rPr>
                <w:rFonts w:ascii="Verdana" w:hAnsi="Verdana"/>
                <w:sz w:val="16"/>
                <w:szCs w:val="16"/>
              </w:rPr>
              <w:t>June</w:t>
            </w:r>
            <w:r w:rsidRPr="00AE15F0">
              <w:rPr>
                <w:rFonts w:ascii="Verdana" w:hAnsi="Verdana"/>
                <w:sz w:val="16"/>
                <w:szCs w:val="16"/>
              </w:rPr>
              <w:t xml:space="preserve"> 2025 / Page </w: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E15F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E15F0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AE15F0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AE15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5FE5D8" w14:textId="6DAAB30D" w:rsidR="00AE15F0" w:rsidRDefault="00AE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D075" w14:textId="77777777" w:rsidR="00926C9A" w:rsidRDefault="00926C9A" w:rsidP="00AE15F0">
      <w:pPr>
        <w:spacing w:after="0" w:line="240" w:lineRule="auto"/>
      </w:pPr>
      <w:r>
        <w:separator/>
      </w:r>
    </w:p>
  </w:footnote>
  <w:footnote w:type="continuationSeparator" w:id="0">
    <w:p w14:paraId="4B447452" w14:textId="77777777" w:rsidR="00926C9A" w:rsidRDefault="00926C9A" w:rsidP="00AE15F0">
      <w:pPr>
        <w:spacing w:after="0" w:line="240" w:lineRule="auto"/>
      </w:pPr>
      <w:r>
        <w:continuationSeparator/>
      </w:r>
    </w:p>
  </w:footnote>
  <w:footnote w:type="continuationNotice" w:id="1">
    <w:p w14:paraId="5EECA55D" w14:textId="77777777" w:rsidR="00926C9A" w:rsidRDefault="00926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1E70" w14:textId="51CE6B86" w:rsidR="00AE15F0" w:rsidRDefault="00ED6BB1" w:rsidP="1F6A414C">
    <w:pPr>
      <w:pStyle w:val="Header"/>
      <w:ind w:left="720" w:firstLine="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600F4AA1" wp14:editId="05DB982E">
              <wp:simplePos x="0" y="0"/>
              <wp:positionH relativeFrom="column">
                <wp:posOffset>-78828</wp:posOffset>
              </wp:positionH>
              <wp:positionV relativeFrom="paragraph">
                <wp:posOffset>-181566</wp:posOffset>
              </wp:positionV>
              <wp:extent cx="5517931" cy="1376127"/>
              <wp:effectExtent l="0" t="0" r="698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7931" cy="13761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18E7D" w14:textId="7ECE23D8" w:rsidR="008C218C" w:rsidRDefault="000C1DFA" w:rsidP="00AE15F0">
                          <w:pPr>
                            <w:spacing w:after="120"/>
                            <w:rPr>
                              <w:rFonts w:ascii="Verdana" w:hAnsi="Verdana"/>
                              <w:b/>
                              <w:bCs/>
                              <w:color w:val="67AF2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67AF2F"/>
                              <w:sz w:val="56"/>
                              <w:szCs w:val="56"/>
                            </w:rPr>
                            <w:t>Valuations Surveyor</w:t>
                          </w:r>
                        </w:p>
                        <w:p w14:paraId="1141EC9F" w14:textId="4DFA057E" w:rsidR="00AE15F0" w:rsidRPr="003B26D4" w:rsidRDefault="00AE15F0" w:rsidP="00AE15F0">
                          <w:pPr>
                            <w:spacing w:after="120"/>
                            <w:rPr>
                              <w:rFonts w:ascii="Verdana" w:hAnsi="Verdana"/>
                              <w:sz w:val="32"/>
                              <w:szCs w:val="32"/>
                            </w:rPr>
                          </w:pPr>
                          <w:r w:rsidRPr="003B26D4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 xml:space="preserve">Job </w:t>
                          </w:r>
                          <w:r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Profile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F4A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2pt;margin-top:-14.3pt;width:434.5pt;height:108.3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" stroked="f">
              <v:textbox>
                <w:txbxContent>
                  <w:p w14:paraId="0BB18E7D" w14:textId="7ECE23D8" w:rsidR="008C218C" w:rsidRDefault="000C1DFA" w:rsidP="00AE15F0">
                    <w:pPr>
                      <w:spacing w:after="120"/>
                      <w:rPr>
                        <w:rFonts w:ascii="Verdana" w:hAnsi="Verdana"/>
                        <w:b/>
                        <w:bCs/>
                        <w:color w:val="67AF2F"/>
                        <w:sz w:val="56"/>
                        <w:szCs w:val="5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67AF2F"/>
                        <w:sz w:val="56"/>
                        <w:szCs w:val="56"/>
                      </w:rPr>
                      <w:t>Valuations Surveyor</w:t>
                    </w:r>
                  </w:p>
                  <w:p w14:paraId="1141EC9F" w14:textId="4DFA057E" w:rsidR="00AE15F0" w:rsidRPr="003B26D4" w:rsidRDefault="00AE15F0" w:rsidP="00AE15F0">
                    <w:pPr>
                      <w:spacing w:after="120"/>
                      <w:rPr>
                        <w:rFonts w:ascii="Verdana" w:hAnsi="Verdana"/>
                        <w:sz w:val="32"/>
                        <w:szCs w:val="32"/>
                      </w:rPr>
                    </w:pPr>
                    <w:r w:rsidRPr="003B26D4">
                      <w:rPr>
                        <w:rFonts w:ascii="Verdana" w:hAnsi="Verdana"/>
                        <w:sz w:val="32"/>
                        <w:szCs w:val="32"/>
                      </w:rPr>
                      <w:t xml:space="preserve">Job </w:t>
                    </w:r>
                    <w:r>
                      <w:rPr>
                        <w:rFonts w:ascii="Verdana" w:hAnsi="Verdana"/>
                        <w:sz w:val="32"/>
                        <w:szCs w:val="32"/>
                      </w:rPr>
                      <w:t>Profile</w:t>
                    </w:r>
                  </w:p>
                </w:txbxContent>
              </v:textbox>
            </v:shape>
          </w:pict>
        </mc:Fallback>
      </mc:AlternateContent>
    </w:r>
    <w:r w:rsidR="00AE15F0">
      <w:rPr>
        <w:noProof/>
      </w:rPr>
      <w:drawing>
        <wp:anchor distT="0" distB="0" distL="114300" distR="114300" simplePos="0" relativeHeight="251658240" behindDoc="0" locked="0" layoutInCell="1" allowOverlap="1" wp14:anchorId="4676AECE" wp14:editId="4A91862E">
          <wp:simplePos x="0" y="0"/>
          <wp:positionH relativeFrom="column">
            <wp:posOffset>5404514</wp:posOffset>
          </wp:positionH>
          <wp:positionV relativeFrom="paragraph">
            <wp:posOffset>-285968</wp:posOffset>
          </wp:positionV>
          <wp:extent cx="1078173" cy="1078173"/>
          <wp:effectExtent l="0" t="0" r="0" b="0"/>
          <wp:wrapSquare wrapText="bothSides"/>
          <wp:docPr id="996112226" name="Picture 1" descr="A green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12226" name="Picture 1" descr="A green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73" cy="107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4D420" w14:textId="77777777" w:rsidR="00AE15F0" w:rsidRDefault="00AE15F0">
    <w:pPr>
      <w:pStyle w:val="Header"/>
    </w:pPr>
  </w:p>
  <w:p w14:paraId="180B5156" w14:textId="0CF9CA84" w:rsidR="00AE15F0" w:rsidRDefault="00AE15F0">
    <w:pPr>
      <w:pStyle w:val="Header"/>
    </w:pPr>
  </w:p>
  <w:p w14:paraId="78F41EAC" w14:textId="07DCDEF1" w:rsidR="00AE15F0" w:rsidRDefault="00AE15F0">
    <w:pPr>
      <w:pStyle w:val="Header"/>
    </w:pPr>
  </w:p>
  <w:p w14:paraId="4D61DF92" w14:textId="77777777" w:rsidR="00FA3678" w:rsidRDefault="00FA3678">
    <w:pPr>
      <w:pStyle w:val="Header"/>
    </w:pPr>
  </w:p>
  <w:p w14:paraId="52EA803B" w14:textId="77777777" w:rsidR="00FA3678" w:rsidRDefault="00FA3678">
    <w:pPr>
      <w:pStyle w:val="Header"/>
    </w:pPr>
  </w:p>
  <w:p w14:paraId="64B4DDE9" w14:textId="77777777" w:rsidR="00FA3678" w:rsidRDefault="00FA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D12"/>
    <w:multiLevelType w:val="hybridMultilevel"/>
    <w:tmpl w:val="E408A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887"/>
    <w:multiLevelType w:val="multilevel"/>
    <w:tmpl w:val="182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22972"/>
    <w:multiLevelType w:val="hybridMultilevel"/>
    <w:tmpl w:val="886E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874"/>
    <w:multiLevelType w:val="hybridMultilevel"/>
    <w:tmpl w:val="EFA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800"/>
    <w:multiLevelType w:val="hybridMultilevel"/>
    <w:tmpl w:val="DF28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A27"/>
    <w:multiLevelType w:val="multilevel"/>
    <w:tmpl w:val="CDC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1F16"/>
    <w:multiLevelType w:val="hybridMultilevel"/>
    <w:tmpl w:val="70DA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2563"/>
    <w:multiLevelType w:val="hybridMultilevel"/>
    <w:tmpl w:val="00C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B6F"/>
    <w:multiLevelType w:val="hybridMultilevel"/>
    <w:tmpl w:val="0B8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5E73"/>
    <w:multiLevelType w:val="multilevel"/>
    <w:tmpl w:val="795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57CF7"/>
    <w:multiLevelType w:val="multilevel"/>
    <w:tmpl w:val="A26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E07F2"/>
    <w:multiLevelType w:val="multilevel"/>
    <w:tmpl w:val="160C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D1AE8"/>
    <w:multiLevelType w:val="multilevel"/>
    <w:tmpl w:val="D03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B61A8"/>
    <w:multiLevelType w:val="hybridMultilevel"/>
    <w:tmpl w:val="5376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37FF"/>
    <w:multiLevelType w:val="multilevel"/>
    <w:tmpl w:val="E5F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86ED6"/>
    <w:multiLevelType w:val="multilevel"/>
    <w:tmpl w:val="8CE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63059"/>
    <w:multiLevelType w:val="multilevel"/>
    <w:tmpl w:val="16A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65176"/>
    <w:multiLevelType w:val="hybridMultilevel"/>
    <w:tmpl w:val="A470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B453C"/>
    <w:multiLevelType w:val="multilevel"/>
    <w:tmpl w:val="890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B4729"/>
    <w:multiLevelType w:val="multilevel"/>
    <w:tmpl w:val="560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E20E0"/>
    <w:multiLevelType w:val="multilevel"/>
    <w:tmpl w:val="E4A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31FB1"/>
    <w:multiLevelType w:val="hybridMultilevel"/>
    <w:tmpl w:val="092E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37DF"/>
    <w:multiLevelType w:val="multilevel"/>
    <w:tmpl w:val="23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D638B"/>
    <w:multiLevelType w:val="hybridMultilevel"/>
    <w:tmpl w:val="44B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C301C"/>
    <w:multiLevelType w:val="multilevel"/>
    <w:tmpl w:val="A81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41711"/>
    <w:multiLevelType w:val="hybridMultilevel"/>
    <w:tmpl w:val="52A6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623E0"/>
    <w:multiLevelType w:val="multilevel"/>
    <w:tmpl w:val="04C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DC2352"/>
    <w:multiLevelType w:val="multilevel"/>
    <w:tmpl w:val="62D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F6AC7"/>
    <w:multiLevelType w:val="hybridMultilevel"/>
    <w:tmpl w:val="3EA2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18403">
    <w:abstractNumId w:val="5"/>
  </w:num>
  <w:num w:numId="2" w16cid:durableId="1644657925">
    <w:abstractNumId w:val="24"/>
  </w:num>
  <w:num w:numId="3" w16cid:durableId="483860502">
    <w:abstractNumId w:val="27"/>
  </w:num>
  <w:num w:numId="4" w16cid:durableId="1052002261">
    <w:abstractNumId w:val="12"/>
  </w:num>
  <w:num w:numId="5" w16cid:durableId="464128009">
    <w:abstractNumId w:val="26"/>
  </w:num>
  <w:num w:numId="6" w16cid:durableId="11341546">
    <w:abstractNumId w:val="11"/>
  </w:num>
  <w:num w:numId="7" w16cid:durableId="1250583090">
    <w:abstractNumId w:val="22"/>
  </w:num>
  <w:num w:numId="8" w16cid:durableId="313878991">
    <w:abstractNumId w:val="9"/>
  </w:num>
  <w:num w:numId="9" w16cid:durableId="1179851912">
    <w:abstractNumId w:val="10"/>
  </w:num>
  <w:num w:numId="10" w16cid:durableId="1027943867">
    <w:abstractNumId w:val="16"/>
  </w:num>
  <w:num w:numId="11" w16cid:durableId="2018344032">
    <w:abstractNumId w:val="18"/>
  </w:num>
  <w:num w:numId="12" w16cid:durableId="711266190">
    <w:abstractNumId w:val="20"/>
  </w:num>
  <w:num w:numId="13" w16cid:durableId="1444378255">
    <w:abstractNumId w:val="4"/>
  </w:num>
  <w:num w:numId="14" w16cid:durableId="746539616">
    <w:abstractNumId w:val="3"/>
  </w:num>
  <w:num w:numId="15" w16cid:durableId="1377387040">
    <w:abstractNumId w:val="28"/>
  </w:num>
  <w:num w:numId="16" w16cid:durableId="1482232203">
    <w:abstractNumId w:val="13"/>
  </w:num>
  <w:num w:numId="17" w16cid:durableId="821242437">
    <w:abstractNumId w:val="25"/>
  </w:num>
  <w:num w:numId="18" w16cid:durableId="1391072232">
    <w:abstractNumId w:val="21"/>
  </w:num>
  <w:num w:numId="19" w16cid:durableId="1940983218">
    <w:abstractNumId w:val="6"/>
  </w:num>
  <w:num w:numId="20" w16cid:durableId="898519632">
    <w:abstractNumId w:val="0"/>
  </w:num>
  <w:num w:numId="21" w16cid:durableId="402720752">
    <w:abstractNumId w:val="8"/>
  </w:num>
  <w:num w:numId="22" w16cid:durableId="1967661701">
    <w:abstractNumId w:val="2"/>
  </w:num>
  <w:num w:numId="23" w16cid:durableId="1752508210">
    <w:abstractNumId w:val="23"/>
  </w:num>
  <w:num w:numId="24" w16cid:durableId="562832344">
    <w:abstractNumId w:val="17"/>
  </w:num>
  <w:num w:numId="25" w16cid:durableId="16587508">
    <w:abstractNumId w:val="15"/>
  </w:num>
  <w:num w:numId="26" w16cid:durableId="1879926565">
    <w:abstractNumId w:val="14"/>
  </w:num>
  <w:num w:numId="27" w16cid:durableId="1693451947">
    <w:abstractNumId w:val="19"/>
  </w:num>
  <w:num w:numId="28" w16cid:durableId="1896425150">
    <w:abstractNumId w:val="1"/>
  </w:num>
  <w:num w:numId="29" w16cid:durableId="1076364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F0"/>
    <w:rsid w:val="00027C60"/>
    <w:rsid w:val="0003202D"/>
    <w:rsid w:val="000A0E76"/>
    <w:rsid w:val="000B28AD"/>
    <w:rsid w:val="000C1DFA"/>
    <w:rsid w:val="000E495E"/>
    <w:rsid w:val="00115870"/>
    <w:rsid w:val="001251E3"/>
    <w:rsid w:val="00127B3D"/>
    <w:rsid w:val="00134E5F"/>
    <w:rsid w:val="00145C53"/>
    <w:rsid w:val="00167881"/>
    <w:rsid w:val="0019019F"/>
    <w:rsid w:val="001A11B5"/>
    <w:rsid w:val="001B0B16"/>
    <w:rsid w:val="00251DD7"/>
    <w:rsid w:val="00253E30"/>
    <w:rsid w:val="00265EB4"/>
    <w:rsid w:val="002B2C8E"/>
    <w:rsid w:val="002B3C16"/>
    <w:rsid w:val="00351D27"/>
    <w:rsid w:val="003A572A"/>
    <w:rsid w:val="003B372A"/>
    <w:rsid w:val="00411282"/>
    <w:rsid w:val="00486524"/>
    <w:rsid w:val="004E2B54"/>
    <w:rsid w:val="004F5AC3"/>
    <w:rsid w:val="00534AFB"/>
    <w:rsid w:val="0053772A"/>
    <w:rsid w:val="00542371"/>
    <w:rsid w:val="00560888"/>
    <w:rsid w:val="005709BA"/>
    <w:rsid w:val="00576C45"/>
    <w:rsid w:val="005F4B99"/>
    <w:rsid w:val="0060797A"/>
    <w:rsid w:val="00682E99"/>
    <w:rsid w:val="006B6C25"/>
    <w:rsid w:val="006B79F3"/>
    <w:rsid w:val="006D5892"/>
    <w:rsid w:val="006E4998"/>
    <w:rsid w:val="007F0DD0"/>
    <w:rsid w:val="007F5D7E"/>
    <w:rsid w:val="0082300D"/>
    <w:rsid w:val="00825F31"/>
    <w:rsid w:val="008300DF"/>
    <w:rsid w:val="0084356D"/>
    <w:rsid w:val="00864A9C"/>
    <w:rsid w:val="00880871"/>
    <w:rsid w:val="008A35B4"/>
    <w:rsid w:val="008C218C"/>
    <w:rsid w:val="008F12D0"/>
    <w:rsid w:val="008F76FC"/>
    <w:rsid w:val="00926C9A"/>
    <w:rsid w:val="00953B55"/>
    <w:rsid w:val="00966A75"/>
    <w:rsid w:val="009F6598"/>
    <w:rsid w:val="00A0656B"/>
    <w:rsid w:val="00AC758D"/>
    <w:rsid w:val="00AE15F0"/>
    <w:rsid w:val="00AF044C"/>
    <w:rsid w:val="00B060BB"/>
    <w:rsid w:val="00B15FE4"/>
    <w:rsid w:val="00B77B3D"/>
    <w:rsid w:val="00B812CC"/>
    <w:rsid w:val="00B81E8A"/>
    <w:rsid w:val="00C759E0"/>
    <w:rsid w:val="00C80A79"/>
    <w:rsid w:val="00C96896"/>
    <w:rsid w:val="00CF55C6"/>
    <w:rsid w:val="00D5358B"/>
    <w:rsid w:val="00D83DF6"/>
    <w:rsid w:val="00DA5CB9"/>
    <w:rsid w:val="00DB371D"/>
    <w:rsid w:val="00DB4026"/>
    <w:rsid w:val="00DD6216"/>
    <w:rsid w:val="00DE5D53"/>
    <w:rsid w:val="00E629DA"/>
    <w:rsid w:val="00E62C98"/>
    <w:rsid w:val="00E75A62"/>
    <w:rsid w:val="00EB6AAC"/>
    <w:rsid w:val="00ED6BB1"/>
    <w:rsid w:val="00ED7F47"/>
    <w:rsid w:val="00EE09AF"/>
    <w:rsid w:val="00F549DF"/>
    <w:rsid w:val="00F6127D"/>
    <w:rsid w:val="00F64CCC"/>
    <w:rsid w:val="00FA3678"/>
    <w:rsid w:val="00FA51FD"/>
    <w:rsid w:val="00FF6747"/>
    <w:rsid w:val="113467C0"/>
    <w:rsid w:val="1F6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2FCB"/>
  <w15:chartTrackingRefBased/>
  <w15:docId w15:val="{D2A51780-DC6C-421A-9F39-79698AF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5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F0"/>
  </w:style>
  <w:style w:type="paragraph" w:styleId="Footer">
    <w:name w:val="footer"/>
    <w:basedOn w:val="Normal"/>
    <w:link w:val="FooterChar"/>
    <w:uiPriority w:val="99"/>
    <w:unhideWhenUsed/>
    <w:rsid w:val="00AE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F0"/>
  </w:style>
  <w:style w:type="paragraph" w:styleId="NormalWeb">
    <w:name w:val="Normal (Web)"/>
    <w:basedOn w:val="Normal"/>
    <w:uiPriority w:val="99"/>
    <w:unhideWhenUsed/>
    <w:rsid w:val="0025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51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3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797">
              <w:marLeft w:val="0"/>
              <w:marRight w:val="4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8C8C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82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525">
              <w:marLeft w:val="0"/>
              <w:marRight w:val="4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8C8C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D03C5873E054DB1515C8C76CE1A87" ma:contentTypeVersion="19" ma:contentTypeDescription="Create a new document." ma:contentTypeScope="" ma:versionID="00645f85a911b4c59d1c83a71a85b9be">
  <xsd:schema xmlns:xsd="http://www.w3.org/2001/XMLSchema" xmlns:xs="http://www.w3.org/2001/XMLSchema" xmlns:p="http://schemas.microsoft.com/office/2006/metadata/properties" xmlns:ns2="69204479-b6bf-4c89-8487-59b1dfbfb004" xmlns:ns3="bb5e5600-14e6-48f8-85f2-608410550daa" targetNamespace="http://schemas.microsoft.com/office/2006/metadata/properties" ma:root="true" ma:fieldsID="9ba3f2dd01f868cd219b1ea0963ea901" ns2:_="" ns3:_="">
    <xsd:import namespace="69204479-b6bf-4c89-8487-59b1dfbfb004"/>
    <xsd:import namespace="bb5e5600-14e6-48f8-85f2-608410550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4479-b6bf-4c89-8487-59b1dfbfb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7b0bc2-b250-407e-87cf-fa0733f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5600-14e6-48f8-85f2-608410550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4b68f-62b4-4b74-a252-e2b45ce4b7a2}" ma:internalName="TaxCatchAll" ma:showField="CatchAllData" ma:web="bb5e5600-14e6-48f8-85f2-608410550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3" nillable="true" ma:displayName="LSTag1" ma:hidden="true" ma:internalName="LSTag1">
      <xsd:simpleType>
        <xsd:restriction base="dms:Note"/>
      </xsd:simpleType>
    </xsd:element>
    <xsd:element name="LSTag2" ma:index="24" nillable="true" ma:displayName="LSTag2" ma:hidden="true" ma:internalName="LSTag2">
      <xsd:simpleType>
        <xsd:restriction base="dms:Note"/>
      </xsd:simpleType>
    </xsd:element>
    <xsd:element name="LSTag3" ma:index="25" nillable="true" ma:displayName="LSTag3" ma:hidden="true" ma:internalName="LSTag3">
      <xsd:simpleType>
        <xsd:restriction base="dms:Note"/>
      </xsd:simpleType>
    </xsd:element>
    <xsd:element name="LSTag4" ma:index="26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e5600-14e6-48f8-85f2-608410550daa" xsi:nil="true"/>
    <lcf76f155ced4ddcb4097134ff3c332f xmlns="69204479-b6bf-4c89-8487-59b1dfbfb004">
      <Terms xmlns="http://schemas.microsoft.com/office/infopath/2007/PartnerControls"/>
    </lcf76f155ced4ddcb4097134ff3c332f>
    <LSTag1 xmlns="bb5e5600-14e6-48f8-85f2-608410550daa" xsi:nil="true"/>
    <LSTag4 xmlns="bb5e5600-14e6-48f8-85f2-608410550daa" xsi:nil="true"/>
    <LSTag3 xmlns="bb5e5600-14e6-48f8-85f2-608410550daa" xsi:nil="true"/>
    <LSTag2 xmlns="bb5e5600-14e6-48f8-85f2-608410550d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A34FF-5914-4FDA-ABEA-904483E2D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04479-b6bf-4c89-8487-59b1dfbfb004"/>
    <ds:schemaRef ds:uri="bb5e5600-14e6-48f8-85f2-608410550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23764-5941-4D0F-8D7A-30EB88193109}">
  <ds:schemaRefs>
    <ds:schemaRef ds:uri="http://schemas.microsoft.com/office/2006/metadata/properties"/>
    <ds:schemaRef ds:uri="http://schemas.microsoft.com/office/infopath/2007/PartnerControls"/>
    <ds:schemaRef ds:uri="bb5e5600-14e6-48f8-85f2-608410550daa"/>
    <ds:schemaRef ds:uri="69204479-b6bf-4c89-8487-59b1dfbfb004"/>
  </ds:schemaRefs>
</ds:datastoreItem>
</file>

<file path=customXml/itemProps3.xml><?xml version="1.0" encoding="utf-8"?>
<ds:datastoreItem xmlns:ds="http://schemas.openxmlformats.org/officeDocument/2006/customXml" ds:itemID="{2804E422-82F6-476C-AD6B-A21564487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Symonds</dc:creator>
  <cp:keywords/>
  <dc:description/>
  <cp:lastModifiedBy>Jordan Holder</cp:lastModifiedBy>
  <cp:revision>41</cp:revision>
  <cp:lastPrinted>2025-03-06T22:57:00Z</cp:lastPrinted>
  <dcterms:created xsi:type="dcterms:W3CDTF">2025-03-06T23:54:00Z</dcterms:created>
  <dcterms:modified xsi:type="dcterms:W3CDTF">2025-08-28T18:32:00Z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0x010100477D03C5873E054DB1515C8C76CE1A87</vt:lpwstr>
  </property>
  <property fmtid="{D5CDD505-2E9C-101B-9397-08002B2CF9AE}" pid="3" name="MediaServiceImageTags">
    <vt:lpwstr/>
  </property>
  <property fmtid="{D5CDD505-2E9C-101B-9397-08002B2CF9AE}" pid="4" name="Order">
    <vt:r8>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